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09" w:rsidRPr="003309A6" w:rsidRDefault="00354D09" w:rsidP="00354D09">
      <w:pPr>
        <w:spacing w:after="0" w:line="280" w:lineRule="exact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309A6">
        <w:rPr>
          <w:rFonts w:ascii="Times New Roman" w:hAnsi="Times New Roman" w:cs="Times New Roman"/>
          <w:b/>
          <w:spacing w:val="-8"/>
          <w:sz w:val="28"/>
          <w:szCs w:val="28"/>
        </w:rPr>
        <w:t>Выселение</w:t>
      </w:r>
    </w:p>
    <w:p w:rsidR="00354D09" w:rsidRPr="00557847" w:rsidRDefault="00354D09" w:rsidP="00354D09">
      <w:pPr>
        <w:spacing w:after="0" w:line="28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Выселить из жилого помещения могут, если, в частности, дом признан аварийным; сменился собственник помещения или с ним прекращены семейные отношения; плата за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помещение и коммунальные услуги 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t>не вносится более шести месяцев, а такж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е в некоторых других ситуациях. 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t>В большинстве случаев выселение производится в судебном порядке.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Систематическое нарушение пра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 соседей, использование жилого 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t>помещения не по назначению или бесхозяйственное обращение с ним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Если наниматель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они могут быть выселены из жилого помещения без предоставления другого жилого помещения.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Такое выселение допускается только в качестве крайней меры и только по решению суда, при условии что наниматель и (или) проживающие совместно с ним члены его семьи не выполнят полученное от наймодателя предупреждение о необходимости устранить нарушения и провести в соразмерный срок ремонт помещения, если обращение с жильем приводит к его разрушению (ч. 1 ст. 91 ЖК РФ; п. 39 Постановления Пленума Верховного Суда РФ от 02.07.2009 N 14).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С иском о выселении в данном случае вправе обратиться наймодатель или другие заинтересованные лица, например, соседи, а также органы государственной жилищной инспекции, осуществляющие контроль за использованием жилищного фонда и соблюдением правил пользования жилыми помещениями (ч. 1 ст. 91 ЖК РФ; п. 39 Постановления Пленума Верховного Суда РФ N 14).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Если указанные выше нарушения совершает собственник жилого помещения и после предупреждения органа местного самоуправления продолжает их совершать и не производит необходимый ремонт, то по иску органа местного самоуправления суд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 (ст. 293 ГК РФ; п. 10 Постановления Пленума Верховного Суда РФ N 14).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Под использованием жилого помещения не по назначению понимается его использование не для проживания граждан, а для иных целей (например, использование для офисов, складов, размещения промышленных производств, содержания и разведения животных), то есть фактическое превращение жилого помещения в нежилое.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При этом допускается использование жилого помещения для осуществления профессиональной или ИП-деятельности без перевода его в нежилое гражданами, проживающими в нем на законных основаниях, но при условии, что это не нарушает права и законные интересы других граждан, а также требования, которым должно отвечать жилое помещение (пожарной безопасности, санитарно-гигиенические и др.).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Под систематическим нарушением прав и законных интересов соседей понимаются неоднократные, постоянно повторяющиеся действия по пользованию жилым помещением без соблюдения прав и законных интересов проживающих в этом жилом помещении или доме граждан, без соблюдения требований пожарной безопасности, санитарно-гигиенических, экологических и иных требований законодательства, Правил пользования жилыми помещениями (например, прослушивание музыки, использование телевизора, игра на музыкальных инструментах в ночное время с превышением допустимой громкости; производство ремонтных, строительных работ или иных действий, повлекших нарушение покоя граждан и тишины в ночное время; нарушение правил содержания домашних животных; совершение в отношении соседей хулиганских действий и др.) (п. 39 Постановления Пленума Верховного Суда РФ N 14).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lastRenderedPageBreak/>
        <w:t>Жилое помещение может быть изъято у собственника в связи с изъятием земельного участка, на котором расположено указанное помещение или многоквартирный дом, в котором находится данное помещение, для государственных или муниципальных нужд (ч. 1 ст. 32 ЖК РФ).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случае признания многоквартирного дома аварийным и подлежащим сносу или реконструкции орган, вынесший такое решение, может потребовать от собственников помещений в этом доме снести или реконструировать дом. Если в установленный срок собственники не выполнят предъявленное требование, земельный участок, на котором расположен дом, и, соответственно, каждое помещение в этом доме подлежат изъятию для муниципальных нужд (ч. 10 ст. 32 ЖК РФ).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вышеуказанных случаях собственнику направляется уведомление о принятом решении, а также проект соглашения об изъятии недвижимости, который определяет размер возмещения за изымаемое помещение, сроки и другие условия изъятия. Если собственник откажется от заключения соглашения об изъятии недвижимости, возможно принудительное изъятие жилого помещения по решению суда, но только при условии предварительного и равноценного возмещения (ч. 4, 6, 7, 9 ст. 32 ЖК РФ).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По соглашению с собственником жилого помещения взамен изымаемого жилого помещения ему могут предоставить другое жилое помещение с зачетом его стоимости при определении размера возмещения за изымаемое жилое помещение (ч. 8 ст. 32 ЖК РФ; п. 20 Постановления Пленума Верховного Суда РФ N 14).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Лицам, занимающим жилые помещения по договорам социального найма, в вышеуказанных случаях предоставляются другие жилые помещения, которые должны быть благоустроенными применительно к условиям соответствующего населенного пункта, равнозначными по общей площади ранее занимаемому жилому помещению, отвечать установленным требованиям и находиться в границах данного населенного пункта (ст. ст. 86, 87.2, 89 ЖК РФ).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Если собственник или наниматель отказывается привести жилое помещение в прежнее состояние в разумный срок и в порядке, который устанавливается органом, осуществляющим согласование переустройства и перепланировки, то суд по иску вышеуказанного органа может принять решение (ст. 29 ЖК РФ):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- о продаже помещения с публичных торгов с выплатой собственнику вырученных от продажи средств за вычетом расходов на исполнение судебного решения (для собственника жилья);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- о расторжении договора социального найма и выселении из жилого помещения (для нанимателей).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Переход права собственности на жилое помещение к другому лицу является основанием для прекращения права пользования указанным помещением членами семьи прежнего собственника, которые обязаны освободить его (п. 2 ст. 292 ГК РФ).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Если члены семьи прежнего собственника отказываются освободить жилое помещение в установленный новым собственником срок, они подлежат выселению по решению суда (ч. 1 ст. 35 ЖК РФ).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Взыскание может быть обращено, в частности, на жилое помещение, находящееся в залоге (например, при покупке жилья с использованием кредитных средств), в случае неисполнения заемщиком обязательств, обеспеченных залогом (п. 1 ст. 334, п. 1 ст. 348 ГК РФ).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Взыскание на единственное жилое помещение, принадлежащее гражданину, может быть обращено только в судебном порядке, если после возникновения оснований для обращения взыскания не будет заключено соглашение об обращении взыскания во внесудебном порядке (п. 3 ст. 349 ГК РФ).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Обращение залогодержателем взыскания на заложенное жилое помещение и его реализация являются основанием для прекращения права пользования этим жилым помещением всех проживающих в нем лиц (п. 1 ст. 78 Закона от 16.07.1998 N 102-ФЗ; ч. 1 ст. 35 ЖК РФ).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lastRenderedPageBreak/>
        <w:t>Невнесение платы за жилое помещение и коммунальные услуги более шести месяцев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Если наниматель и проживающие совместно с ним члены его семьи в течение более шести месяцев подряд без уважительных причин не вносят плату за жилое помещение и коммунальные услуги, они могут быть выселены в судебном порядке с предоставлением другого жилого помещения по договору социального найма, размер которого соответствует размеру жилого помещения, установленному для вселения граждан в общежитие.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Иск о выселении не будет удовлетворен, если суд придет к выводу, что причины невнесения платы являются уважительными: это, например, длительные задержки выплаты зарплаты, болезнь, наличие в семье несовершеннолетних детей и инвалидов и т.д. (ст. 90 ЖК РФ; п. 38 Постановления Пленума Верховного Суда РФ N 14).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этом случае договор социального найма жилого помещения считается расторгнутым со дня выезда, если иное не предусмотрено законом.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Если отсутствие в жилом помещении нанимателя и членов его семьи не носит временный характер, заинтересованные лица вправе в судебном порядке потребовать признания их утратившими право на жилое помещение (п. 3 ст. 83 ЖК РФ; п. 32 Постановления Пленума Верховного Суда РФ N 14).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Бывшие члены семьи собственника (за исключением его несовершеннолетних детей) утрачивают право пользования жилым помещением. Если они отказываются добровольно освободить помещение, собственник вправе требовать их выселения в судебном порядке без предоставления другого жилого помещения (ч. 4 ст. 31 ЖК РФ; п. п. 13, 14 Постановления Пленума Верховного Суда РФ N 14).</w:t>
      </w:r>
    </w:p>
    <w:p w:rsidR="00354D09" w:rsidRPr="00557847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Граждане, лишенные родительских прав, могут быть выселены из жилого помещения без предоставления другого жилого помещения, если совместное проживание этих граждан с детьми, в отношении которых они лишены родительских прав, признано судом невозможным (ч. 2 ст. 91 ЖК РФ).</w:t>
      </w:r>
    </w:p>
    <w:p w:rsidR="00354D09" w:rsidRDefault="00354D09" w:rsidP="00354D09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случаях расторжения или прекращения договоров найма специализированных жилых помещений граждане должны освободить жилые помещения, занимаемые по данным договорам. При отказе сделать это они подлежат выселению в судебном порядке без предоставления других жилых помещений, за исключением случая передачи жилого помещения другому лицу, которое является стороной трудового договора с нанимателем жилого помещения, а также определенных групп граждан, которые не могут быть выселены из служебных жилых помещений и жилых помещений в общежитиях (ч. 2 ст. 102, ст. 103 ЖК РФ).</w:t>
      </w:r>
    </w:p>
    <w:p w:rsidR="00354D09" w:rsidRDefault="00354D09">
      <w:bookmarkStart w:id="0" w:name="_GoBack"/>
      <w:bookmarkEnd w:id="0"/>
    </w:p>
    <w:sectPr w:rsidR="00354D09" w:rsidSect="0055784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09"/>
    <w:rsid w:val="0035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E2101-9EFB-4BDE-BFCD-BA7FB615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</cp:revision>
  <dcterms:created xsi:type="dcterms:W3CDTF">2018-12-26T08:14:00Z</dcterms:created>
  <dcterms:modified xsi:type="dcterms:W3CDTF">2018-12-26T08:14:00Z</dcterms:modified>
</cp:coreProperties>
</file>