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12" w:rsidRPr="00744F12" w:rsidRDefault="00744F12" w:rsidP="00744F12">
      <w:pPr>
        <w:jc w:val="both"/>
        <w:rPr>
          <w:b/>
          <w:sz w:val="28"/>
          <w:szCs w:val="28"/>
        </w:rPr>
      </w:pPr>
      <w:r w:rsidRPr="00744F12">
        <w:rPr>
          <w:b/>
          <w:sz w:val="28"/>
          <w:szCs w:val="28"/>
        </w:rPr>
        <w:t>Вымогательство</w:t>
      </w:r>
    </w:p>
    <w:p w:rsidR="00744F12" w:rsidRDefault="00744F12" w:rsidP="00744F12">
      <w:pPr>
        <w:jc w:val="both"/>
        <w:rPr>
          <w:sz w:val="28"/>
          <w:szCs w:val="28"/>
        </w:rPr>
      </w:pPr>
    </w:p>
    <w:p w:rsidR="00744F12" w:rsidRDefault="00744F12" w:rsidP="00744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Бутырской межрайонной прокуратурой г. Москвы в порядке надзора система</w:t>
      </w:r>
      <w:bookmarkStart w:id="0" w:name="_GoBack"/>
      <w:bookmarkEnd w:id="0"/>
      <w:r>
        <w:rPr>
          <w:sz w:val="28"/>
          <w:szCs w:val="28"/>
        </w:rPr>
        <w:t>тически изучаются материалы об отказе в возбуждении уголовных дел.</w:t>
      </w:r>
    </w:p>
    <w:p w:rsidR="00744F12" w:rsidRDefault="00744F12" w:rsidP="0074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законности постановления об отказе в возбуждении уголовного дела, вынесенного ОМВД России по Алтуфьевскому району </w:t>
      </w:r>
      <w:r>
        <w:rPr>
          <w:sz w:val="28"/>
          <w:szCs w:val="28"/>
        </w:rPr>
        <w:br/>
        <w:t>г. Москвы по заявлению жительницы столицы о совершении в отношении нее противоправных действий установлено, что органом дознания процессуальное решение принято необоснованно, поскольку в действиях неизвестного лица усматриваются признаки преступления.</w:t>
      </w:r>
    </w:p>
    <w:p w:rsidR="00744F12" w:rsidRDefault="00744F12" w:rsidP="0074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материала проверки следует, что в сентябре 2018 года неустановленное лицо посредством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», используя чужой аккаунт, под угрозой распространения фотоизображений личного характера в сети интернет, потребовало от гражданки Л. передачи денежных средств в размере 10 000 рублей.</w:t>
      </w:r>
    </w:p>
    <w:p w:rsidR="00744F12" w:rsidRDefault="00744F12" w:rsidP="0074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Незаконное решение об отказе в возбуждении уголовного дела межрайонной прокуратурой отменено. Материал направлен в орган предварительного расследования для решения вопроса о возбуждении уголовного дела.</w:t>
      </w:r>
    </w:p>
    <w:p w:rsidR="00744F12" w:rsidRDefault="00744F12" w:rsidP="0074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вмешательства межрайонной прокуратуры отделом дознания ОМВД России по Алтуфьевскому району г. Москвы возбуждено уголовное дело по признакам преступления, предусмотренного ч. 1 ст. 163 УК РФ (вымогательство).</w:t>
      </w:r>
    </w:p>
    <w:p w:rsidR="00744F12" w:rsidRDefault="00744F12" w:rsidP="0074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принимаются меры к установлению лица, совершившего преступление.</w:t>
      </w:r>
    </w:p>
    <w:p w:rsidR="00744F12" w:rsidRDefault="00744F12"/>
    <w:sectPr w:rsidR="0074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12"/>
    <w:rsid w:val="007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0910"/>
  <w15:chartTrackingRefBased/>
  <w15:docId w15:val="{171E4213-7E25-4D7D-8A6E-6DD68130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2018-12-24T06:31:00Z</dcterms:created>
  <dcterms:modified xsi:type="dcterms:W3CDTF">2018-12-24T06:33:00Z</dcterms:modified>
</cp:coreProperties>
</file>