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D6A" w:rsidRPr="00BE7D6A" w:rsidRDefault="00127804" w:rsidP="00BE7D6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Ус</w:t>
      </w:r>
      <w:r w:rsidR="00BE7D6A" w:rsidRPr="00BE7D6A">
        <w:rPr>
          <w:rFonts w:ascii="Times New Roman" w:hAnsi="Times New Roman" w:cs="Times New Roman"/>
          <w:b/>
          <w:sz w:val="26"/>
          <w:szCs w:val="26"/>
        </w:rPr>
        <w:t>ынов</w:t>
      </w:r>
      <w:r>
        <w:rPr>
          <w:rFonts w:ascii="Times New Roman" w:hAnsi="Times New Roman" w:cs="Times New Roman"/>
          <w:b/>
          <w:sz w:val="26"/>
          <w:szCs w:val="26"/>
        </w:rPr>
        <w:t>ление</w:t>
      </w:r>
    </w:p>
    <w:p w:rsidR="00BE7D6A" w:rsidRPr="00BE7D6A" w:rsidRDefault="00BE7D6A" w:rsidP="00BE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7D6A" w:rsidRPr="00BE7D6A" w:rsidRDefault="00BE7D6A" w:rsidP="00BE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7D6A" w:rsidRPr="007810CA" w:rsidRDefault="00BE7D6A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CA">
        <w:rPr>
          <w:rFonts w:ascii="Times New Roman" w:hAnsi="Times New Roman" w:cs="Times New Roman"/>
          <w:sz w:val="26"/>
          <w:szCs w:val="26"/>
        </w:rPr>
        <w:t>Права и обязанности усыновителя и усыновленного ребенка возникают со дня вступления в законную силу решения суда (п. 3 ст. 125 СК РФ).</w:t>
      </w:r>
    </w:p>
    <w:p w:rsidR="00BE7D6A" w:rsidRPr="007810CA" w:rsidRDefault="00BE7D6A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CA">
        <w:rPr>
          <w:rFonts w:ascii="Times New Roman" w:hAnsi="Times New Roman" w:cs="Times New Roman"/>
          <w:sz w:val="26"/>
          <w:szCs w:val="26"/>
        </w:rPr>
        <w:t>Усыновителями могут стать совершеннолетние лица обоего пола, за исключением предусмотренных законом случаев (п. 1 ст. 127 СК РФ).</w:t>
      </w:r>
    </w:p>
    <w:p w:rsidR="00BE7D6A" w:rsidRPr="007810CA" w:rsidRDefault="00BE7D6A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CA">
        <w:rPr>
          <w:rFonts w:ascii="Times New Roman" w:hAnsi="Times New Roman" w:cs="Times New Roman"/>
          <w:sz w:val="26"/>
          <w:szCs w:val="26"/>
        </w:rPr>
        <w:t>Не могут стать усыновителями (п. п. 1, 3 ст. 127 СК РФ; Перечень заболеваний, утв. Постановлением Правительства РФ от 14.02.2013 N 117; Постановление Конституционного Суда РФ от 20.06.2018 N 25-П):</w:t>
      </w:r>
    </w:p>
    <w:p w:rsidR="00BE7D6A" w:rsidRPr="007810CA" w:rsidRDefault="00BE7D6A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CA">
        <w:rPr>
          <w:rFonts w:ascii="Times New Roman" w:hAnsi="Times New Roman" w:cs="Times New Roman"/>
          <w:sz w:val="26"/>
          <w:szCs w:val="26"/>
        </w:rPr>
        <w:t>1) лица, признанные судом недееспособными или ограниченно дееспособными;</w:t>
      </w:r>
    </w:p>
    <w:p w:rsidR="00BE7D6A" w:rsidRPr="007810CA" w:rsidRDefault="00BE7D6A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CA">
        <w:rPr>
          <w:rFonts w:ascii="Times New Roman" w:hAnsi="Times New Roman" w:cs="Times New Roman"/>
          <w:sz w:val="26"/>
          <w:szCs w:val="26"/>
        </w:rPr>
        <w:t>2) супруги, один из которых признан судом недееспособным или ограничено дееспособным;</w:t>
      </w:r>
    </w:p>
    <w:p w:rsidR="00BE7D6A" w:rsidRPr="007810CA" w:rsidRDefault="00BE7D6A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CA">
        <w:rPr>
          <w:rFonts w:ascii="Times New Roman" w:hAnsi="Times New Roman" w:cs="Times New Roman"/>
          <w:sz w:val="26"/>
          <w:szCs w:val="26"/>
        </w:rPr>
        <w:t>3) лица, лишенные родительских прав или ограниченные судом в родительских правах;</w:t>
      </w:r>
    </w:p>
    <w:p w:rsidR="00BE7D6A" w:rsidRPr="007810CA" w:rsidRDefault="00BE7D6A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CA">
        <w:rPr>
          <w:rFonts w:ascii="Times New Roman" w:hAnsi="Times New Roman" w:cs="Times New Roman"/>
          <w:sz w:val="26"/>
          <w:szCs w:val="26"/>
        </w:rPr>
        <w:t>4) лица, отстраненные от обязанностей опекуна (попечителя) за ненадлежащее выполнение возложенных на него обязанностей;</w:t>
      </w:r>
    </w:p>
    <w:p w:rsidR="00BE7D6A" w:rsidRPr="007810CA" w:rsidRDefault="00BE7D6A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CA">
        <w:rPr>
          <w:rFonts w:ascii="Times New Roman" w:hAnsi="Times New Roman" w:cs="Times New Roman"/>
          <w:sz w:val="26"/>
          <w:szCs w:val="26"/>
        </w:rPr>
        <w:t>5) бывшие усыновители, если усыновление отменено судом по их вине;</w:t>
      </w:r>
    </w:p>
    <w:p w:rsidR="00BE7D6A" w:rsidRPr="007810CA" w:rsidRDefault="00BE7D6A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CA">
        <w:rPr>
          <w:rFonts w:ascii="Times New Roman" w:hAnsi="Times New Roman" w:cs="Times New Roman"/>
          <w:sz w:val="26"/>
          <w:szCs w:val="26"/>
        </w:rPr>
        <w:t>6) лица, которые по состоянию здоровья не могут усыновить (удочерить) ребенка (кроме лиц, инфицированных ВИЧ и (или) вирусом гепатита C, с которыми в силу уже сложившихся семейных отношений проживает усыновляемый ребенок, если из фактических обстоятельств, установленных судом, следует, что усыновление позволяет юридически оформить эти отношения и отвечает интересам ребенка);</w:t>
      </w:r>
    </w:p>
    <w:p w:rsidR="00BE7D6A" w:rsidRPr="007810CA" w:rsidRDefault="00BE7D6A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CA">
        <w:rPr>
          <w:rFonts w:ascii="Times New Roman" w:hAnsi="Times New Roman" w:cs="Times New Roman"/>
          <w:sz w:val="26"/>
          <w:szCs w:val="26"/>
        </w:rPr>
        <w:t>7) лица, которые на момент усыновления не имеют дохода, обеспечивающего усыновляемому ребенку прожиточный минимум, установленный в субъекте РФ, на территории которого проживают такие лица (за исключением отчима (мачехи) ребенка);</w:t>
      </w:r>
    </w:p>
    <w:p w:rsidR="00BE7D6A" w:rsidRPr="007810CA" w:rsidRDefault="00BE7D6A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CA">
        <w:rPr>
          <w:rFonts w:ascii="Times New Roman" w:hAnsi="Times New Roman" w:cs="Times New Roman"/>
          <w:sz w:val="26"/>
          <w:szCs w:val="26"/>
        </w:rPr>
        <w:t>8) лица, не имеющие постоянного места жительства, кроме лиц, относящихся к коренным малочисленным народам РФ, ведущим кочевой и (или) полукочевой образ жизни и не имеющим места, где они постоянно или преимущественно проживают, в случае усыновления ими ребенка из числа лиц, относящихся к коренным малочисленным народам РФ;</w:t>
      </w:r>
    </w:p>
    <w:p w:rsidR="00BE7D6A" w:rsidRPr="007810CA" w:rsidRDefault="00BE7D6A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CA">
        <w:rPr>
          <w:rFonts w:ascii="Times New Roman" w:hAnsi="Times New Roman" w:cs="Times New Roman"/>
          <w:sz w:val="26"/>
          <w:szCs w:val="26"/>
        </w:rPr>
        <w:t>9)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половой неприкосновенности и половой свободы личности, а также за преступления против жизни и здоровья, против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против семьи и несовершеннолетних, против здоровья населения и общественной нравственности, против общественной безопасности, мира и безопасности человечества;</w:t>
      </w:r>
    </w:p>
    <w:p w:rsidR="00BE7D6A" w:rsidRPr="007810CA" w:rsidRDefault="00BE7D6A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CA">
        <w:rPr>
          <w:rFonts w:ascii="Times New Roman" w:hAnsi="Times New Roman" w:cs="Times New Roman"/>
          <w:sz w:val="26"/>
          <w:szCs w:val="26"/>
        </w:rPr>
        <w:t xml:space="preserve">10) лица из числа указанных в предыдущем пункте, имевшие судимость либо подвергавшиеся уголовному преследованию за преступления против жизни и здоровья, против свободы, чести и достоинства личности (за исключением незаконной госпитализации в медицинскую организацию, оказывающую </w:t>
      </w:r>
      <w:r w:rsidRPr="007810CA">
        <w:rPr>
          <w:rFonts w:ascii="Times New Roman" w:hAnsi="Times New Roman" w:cs="Times New Roman"/>
          <w:sz w:val="26"/>
          <w:szCs w:val="26"/>
        </w:rPr>
        <w:lastRenderedPageBreak/>
        <w:t>психиатрическую помощь в стационарных условиях, и клеветы), против семьи и несовершеннолетних, против здоровья населения и общественной нравственности, против общественной безопасности, мира и безопасности человечества, относящиеся к преступлениям небольшой или средней тяжести, в случае признания судом таких лиц представляющими опасность для жизни, здоровья и нравственности усыновляемого ребенка;</w:t>
      </w:r>
    </w:p>
    <w:p w:rsidR="00BE7D6A" w:rsidRPr="007810CA" w:rsidRDefault="00BE7D6A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CA">
        <w:rPr>
          <w:rFonts w:ascii="Times New Roman" w:hAnsi="Times New Roman" w:cs="Times New Roman"/>
          <w:sz w:val="26"/>
          <w:szCs w:val="26"/>
        </w:rPr>
        <w:t>11) лица, имеющие судимость за тяжкие и особо тяжкие преступления, не относящиеся к преступлениям, указанным выше в п. 9;</w:t>
      </w:r>
    </w:p>
    <w:p w:rsidR="00BE7D6A" w:rsidRPr="007810CA" w:rsidRDefault="00BE7D6A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CA">
        <w:rPr>
          <w:rFonts w:ascii="Times New Roman" w:hAnsi="Times New Roman" w:cs="Times New Roman"/>
          <w:sz w:val="26"/>
          <w:szCs w:val="26"/>
        </w:rPr>
        <w:t>12) лица, не прошедшие психолого-педагогической и правовой подготовки в соответствии с предусмотренным законом порядком (за исключением близких родственников ребенка, его отчима (мачехи),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:rsidR="00BE7D6A" w:rsidRPr="007810CA" w:rsidRDefault="00BE7D6A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CA">
        <w:rPr>
          <w:rFonts w:ascii="Times New Roman" w:hAnsi="Times New Roman" w:cs="Times New Roman"/>
          <w:sz w:val="26"/>
          <w:szCs w:val="26"/>
        </w:rPr>
        <w:t>13) 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браке.</w:t>
      </w:r>
    </w:p>
    <w:p w:rsidR="00BE7D6A" w:rsidRPr="007810CA" w:rsidRDefault="00BE7D6A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CA">
        <w:rPr>
          <w:rFonts w:ascii="Times New Roman" w:hAnsi="Times New Roman" w:cs="Times New Roman"/>
          <w:sz w:val="26"/>
          <w:szCs w:val="26"/>
        </w:rPr>
        <w:t>При вынесении решения об усыновлении суд вправе отступить от положений, установленных п. п. 7 и 12, с учетом интересов усыновляемого ребенка</w:t>
      </w:r>
      <w:r w:rsidR="002306FF" w:rsidRPr="007810CA">
        <w:rPr>
          <w:rFonts w:ascii="Times New Roman" w:hAnsi="Times New Roman" w:cs="Times New Roman"/>
          <w:sz w:val="26"/>
          <w:szCs w:val="26"/>
        </w:rPr>
        <w:t xml:space="preserve"> </w:t>
      </w:r>
      <w:r w:rsidRPr="007810CA">
        <w:rPr>
          <w:rFonts w:ascii="Times New Roman" w:hAnsi="Times New Roman" w:cs="Times New Roman"/>
          <w:sz w:val="26"/>
          <w:szCs w:val="26"/>
        </w:rPr>
        <w:t>и заслуживающих внимания обстоятельств (п. 2 ст. 127 СК РФ).</w:t>
      </w:r>
    </w:p>
    <w:p w:rsidR="00BE7D6A" w:rsidRPr="007810CA" w:rsidRDefault="00BE7D6A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CA">
        <w:rPr>
          <w:rFonts w:ascii="Times New Roman" w:hAnsi="Times New Roman" w:cs="Times New Roman"/>
          <w:sz w:val="26"/>
          <w:szCs w:val="26"/>
        </w:rPr>
        <w:t>Лица, не состоящие между собой в браке, не могут совместно усыновить одного и того же ребенка. Разница в возрасте между усыновителем,</w:t>
      </w:r>
      <w:r w:rsidR="002306FF" w:rsidRPr="007810CA">
        <w:rPr>
          <w:rFonts w:ascii="Times New Roman" w:hAnsi="Times New Roman" w:cs="Times New Roman"/>
          <w:sz w:val="26"/>
          <w:szCs w:val="26"/>
        </w:rPr>
        <w:t xml:space="preserve"> </w:t>
      </w:r>
      <w:r w:rsidRPr="007810CA">
        <w:rPr>
          <w:rFonts w:ascii="Times New Roman" w:hAnsi="Times New Roman" w:cs="Times New Roman"/>
          <w:sz w:val="26"/>
          <w:szCs w:val="26"/>
        </w:rPr>
        <w:t>не состоящим в браке, и усыновляемым ребенком по общему правилу должна быть не менее 16 лет. По причинам, признанным судом уважительными, разница в возрасте может быть сокращена (п. 4 ст. 127, ст. 128 СК РФ).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Стать усыновителем можно только после прохождения на безвозмездной основе подготовки в качестве лица, желающего принять на воспитание в свою семью ребенка, оставшегося без попечения родителей. Пройти ее можно</w:t>
      </w:r>
      <w:r w:rsidR="002306FF"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810CA">
        <w:rPr>
          <w:rFonts w:ascii="Times New Roman" w:hAnsi="Times New Roman" w:cs="Times New Roman"/>
          <w:spacing w:val="-8"/>
          <w:sz w:val="26"/>
          <w:szCs w:val="26"/>
        </w:rPr>
        <w:t>в органе опеки и попечительства или обратиться в организацию, осуществляющую такую подготовку. После обучения получите свидетельство о прохождении подготовки (п. 6 ст. 127 СК РФ; п. п. 2, 4, 5, 18 Порядка, утв. Приказом Минобрнауки России от 13.03.2015 N 235).</w:t>
      </w:r>
    </w:p>
    <w:p w:rsidR="002306FF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Граждане могут обратиться в орган опеки и попечительства по вашему месту жительства с заявлением, в котором необходимо указать ваши Ф.И.О.,</w:t>
      </w:r>
      <w:r w:rsidR="002306FF"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а также следующие сведения: </w:t>
      </w:r>
    </w:p>
    <w:p w:rsidR="002306FF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о документах, удостоверяющих вашу личность;</w:t>
      </w:r>
      <w:r w:rsidR="002306FF"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</w:p>
    <w:p w:rsidR="002306FF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о гражданах, зарегистрированных совместно с вами по месту жительства;</w:t>
      </w:r>
    </w:p>
    <w:p w:rsidR="002306FF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об отсутствии у вас обстоятельств, указанных в п. п. 9 - 11; </w:t>
      </w:r>
    </w:p>
    <w:p w:rsidR="002306FF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о получаемой пенсии, ее виде и размере (если основным источником вашего дохода являются пенсионные выплаты). 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К заявлению необходимо приложить следующие документы (п. 6 Правил, утв. Постановлением Правительства РФ от 29.03.2000 N 275; ст. 133 СК РФ):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1) справку с вашего места работы (или с места работы вашего супруга)</w:t>
      </w:r>
      <w:r w:rsidR="002306FF"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810CA">
        <w:rPr>
          <w:rFonts w:ascii="Times New Roman" w:hAnsi="Times New Roman" w:cs="Times New Roman"/>
          <w:spacing w:val="-8"/>
          <w:sz w:val="26"/>
          <w:szCs w:val="26"/>
        </w:rPr>
        <w:t>с указанием должности и размера средней заработной платы за последние</w:t>
      </w:r>
      <w:r w:rsidR="002306FF"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810CA">
        <w:rPr>
          <w:rFonts w:ascii="Times New Roman" w:hAnsi="Times New Roman" w:cs="Times New Roman"/>
          <w:spacing w:val="-8"/>
          <w:sz w:val="26"/>
          <w:szCs w:val="26"/>
        </w:rPr>
        <w:t>12 месяцев или иной документ, подтверждающий ваш доход (доход вашего супруга);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2) заключение о результатах вашего медицинского освидетельствования;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3) копию свидетельства о браке (если вы состоите в браке);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4) копию свидетельства о прохождении вами подготовки в качестве усыновителя;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lastRenderedPageBreak/>
        <w:t>5) вашу краткую автобиографию;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6) согласие другого супруга или документ, подтверждающий, что</w:t>
      </w:r>
      <w:r w:rsidR="002306FF"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810CA">
        <w:rPr>
          <w:rFonts w:ascii="Times New Roman" w:hAnsi="Times New Roman" w:cs="Times New Roman"/>
          <w:spacing w:val="-8"/>
          <w:sz w:val="26"/>
          <w:szCs w:val="26"/>
        </w:rPr>
        <w:t>вы прекратили семейные отношения с супругом и не проживаете совместно более года (при усыновлении ребенка одним из супругов).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Граждане, относящиеся к коренным малочисленным народам РФ, ведущие кочевой и (или) полукочевой образ жизни и не имеющие места постоянного или</w:t>
      </w:r>
      <w:r w:rsidR="002306FF"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810CA">
        <w:rPr>
          <w:rFonts w:ascii="Times New Roman" w:hAnsi="Times New Roman" w:cs="Times New Roman"/>
          <w:spacing w:val="-8"/>
          <w:sz w:val="26"/>
          <w:szCs w:val="26"/>
        </w:rPr>
        <w:t>преимущественного проживания, также прилагают к заявлению документы, подтверждающие ведение ими кочевого и (или) полукочевого образа жизни</w:t>
      </w:r>
      <w:r w:rsidR="002306FF"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810CA">
        <w:rPr>
          <w:rFonts w:ascii="Times New Roman" w:hAnsi="Times New Roman" w:cs="Times New Roman"/>
          <w:spacing w:val="-8"/>
          <w:sz w:val="26"/>
          <w:szCs w:val="26"/>
        </w:rPr>
        <w:t>(</w:t>
      </w:r>
      <w:proofErr w:type="spellStart"/>
      <w:r w:rsidRPr="007810CA">
        <w:rPr>
          <w:rFonts w:ascii="Times New Roman" w:hAnsi="Times New Roman" w:cs="Times New Roman"/>
          <w:spacing w:val="-8"/>
          <w:sz w:val="26"/>
          <w:szCs w:val="26"/>
        </w:rPr>
        <w:t>абз</w:t>
      </w:r>
      <w:proofErr w:type="spellEnd"/>
      <w:r w:rsidRPr="007810CA">
        <w:rPr>
          <w:rFonts w:ascii="Times New Roman" w:hAnsi="Times New Roman" w:cs="Times New Roman"/>
          <w:spacing w:val="-8"/>
          <w:sz w:val="26"/>
          <w:szCs w:val="26"/>
        </w:rPr>
        <w:t>. 14, 15 п. 6 Правил N 275).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Подготовленные документы можно представить в орган опеки</w:t>
      </w:r>
      <w:r w:rsidR="002306FF"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810CA">
        <w:rPr>
          <w:rFonts w:ascii="Times New Roman" w:hAnsi="Times New Roman" w:cs="Times New Roman"/>
          <w:spacing w:val="-8"/>
          <w:sz w:val="26"/>
          <w:szCs w:val="26"/>
        </w:rPr>
        <w:t>и попечительства непосредственно, через МФЦ (реализовано не везде),</w:t>
      </w:r>
      <w:r w:rsidR="002306FF"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810CA">
        <w:rPr>
          <w:rFonts w:ascii="Times New Roman" w:hAnsi="Times New Roman" w:cs="Times New Roman"/>
          <w:spacing w:val="-8"/>
          <w:sz w:val="26"/>
          <w:szCs w:val="26"/>
        </w:rPr>
        <w:t>а также в электронной форме, в частности через Единый или региональный порталы госуслуг или через сайт органа опеки и попечительства (если на сайте реализована возможность подачи документов). В случае личного обращения</w:t>
      </w:r>
      <w:r w:rsidR="002306FF"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810CA">
        <w:rPr>
          <w:rFonts w:ascii="Times New Roman" w:hAnsi="Times New Roman" w:cs="Times New Roman"/>
          <w:spacing w:val="-8"/>
          <w:sz w:val="26"/>
          <w:szCs w:val="26"/>
        </w:rPr>
        <w:t>в орган опеки и попечительства вам необходимо представить паспорт или иной документ, удостоверяющий вашу личность (п. 6</w:t>
      </w:r>
      <w:r w:rsidR="002306FF"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810CA">
        <w:rPr>
          <w:rFonts w:ascii="Times New Roman" w:hAnsi="Times New Roman" w:cs="Times New Roman"/>
          <w:spacing w:val="-8"/>
          <w:sz w:val="26"/>
          <w:szCs w:val="26"/>
        </w:rPr>
        <w:t>(1) Правил).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Орган опеки и попечительства в течение двух рабочих дней со дня подачи вами заявления запрашивает в уполномоченных органах подтверждение отдельных сведений, указанных в заявлении (п. 6</w:t>
      </w:r>
      <w:r w:rsidR="002306FF"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810CA">
        <w:rPr>
          <w:rFonts w:ascii="Times New Roman" w:hAnsi="Times New Roman" w:cs="Times New Roman"/>
          <w:spacing w:val="-8"/>
          <w:sz w:val="26"/>
          <w:szCs w:val="26"/>
        </w:rPr>
        <w:t>(1) Правил).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В течение трех рабочих дней со дня получения такого подтверждения специалист органа опеки и попечительства проведет обследование условий вашей жизни. От вас потребуют также представления оригиналов документов (если вы не представляли их ранее). В течение трех рабочих дней со дня проведения обследования оформляется соответствующий акт. Решение о вашей возможности быть усыновителем принимается органом опеки и попечительства в течение 10 рабочих дней со дня получения им вышеуказанного подтверждения от уполномоченных органов, оформляется в форме заключения и направляется (вручается) вам в течение трех дней со дня его подписания. Заключение действительно в течение двух лет со дня его выдачи и является основанием для постановки на учет в качестве лица, желающего усыновить ребенка (п. 9 Правил).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При этом постановка на учет в качестве кандидатов в усыновители граждан, имеющих заключение о возможности быть опекуном, осуществляется на основании заявления и представленного ими заключения</w:t>
      </w:r>
      <w:r w:rsidR="002306FF"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810CA">
        <w:rPr>
          <w:rFonts w:ascii="Times New Roman" w:hAnsi="Times New Roman" w:cs="Times New Roman"/>
          <w:spacing w:val="-8"/>
          <w:sz w:val="26"/>
          <w:szCs w:val="26"/>
        </w:rPr>
        <w:t>о возможности быть опекуном. Представление иных документов в этом случае не требуется (п. 9</w:t>
      </w:r>
      <w:r w:rsidR="002306FF"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810CA">
        <w:rPr>
          <w:rFonts w:ascii="Times New Roman" w:hAnsi="Times New Roman" w:cs="Times New Roman"/>
          <w:spacing w:val="-8"/>
          <w:sz w:val="26"/>
          <w:szCs w:val="26"/>
        </w:rPr>
        <w:t>(1) Правил).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После постановки на учет вам разъяснят порядок подбора ребенка, предоставят информацию о детях, которые могут быть усыновлены, и выдадут направление для посещения ребенка (</w:t>
      </w:r>
      <w:proofErr w:type="spellStart"/>
      <w:r w:rsidRPr="007810CA">
        <w:rPr>
          <w:rFonts w:ascii="Times New Roman" w:hAnsi="Times New Roman" w:cs="Times New Roman"/>
          <w:spacing w:val="-8"/>
          <w:sz w:val="26"/>
          <w:szCs w:val="26"/>
        </w:rPr>
        <w:t>п.п</w:t>
      </w:r>
      <w:proofErr w:type="spellEnd"/>
      <w:r w:rsidRPr="007810CA">
        <w:rPr>
          <w:rFonts w:ascii="Times New Roman" w:hAnsi="Times New Roman" w:cs="Times New Roman"/>
          <w:spacing w:val="-8"/>
          <w:sz w:val="26"/>
          <w:szCs w:val="26"/>
        </w:rPr>
        <w:t>. 10, 11 Правил).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После того как вы подобрали ребенка для усыновления, необходимо подать в районный суд по месту жительства (нахождения) ребенка заявление с просьбой об усыновлении (п. 14 Правил; ст. 270 ГПК РФ).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По общему правилу в заявлении об усыновлении нужно указать: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1) ваши Ф.И.О. и место</w:t>
      </w:r>
      <w:bookmarkStart w:id="0" w:name="_GoBack"/>
      <w:bookmarkEnd w:id="0"/>
      <w:r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 жительства;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2) Ф.И.О., дату рождения усыновляемого ребенка, его место жительства (место нахождения), сведения о его родителях и наличии у него братьев и сестер;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3) обстоятельства, обосновывающие вашу просьбу об усыновлении,</w:t>
      </w:r>
      <w:r w:rsidR="002306FF"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810CA">
        <w:rPr>
          <w:rFonts w:ascii="Times New Roman" w:hAnsi="Times New Roman" w:cs="Times New Roman"/>
          <w:spacing w:val="-8"/>
          <w:sz w:val="26"/>
          <w:szCs w:val="26"/>
        </w:rPr>
        <w:t>и документы, подтверждающие эти обстоятельства;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4) просьбу об изменении Ф.И.О., места и даты рождения усыновляемого ребенка, о записи усыновителей родителями в актовой записи о рождении ребенка.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К заявлению об усыновлении, как правило, прилагаются (ст. 271 ГПК РФ):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1) заключение о возможности быть усыновителем;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lastRenderedPageBreak/>
        <w:t>2) копия свидетельства о браке (при усыновлении лицами, состоящими</w:t>
      </w:r>
      <w:r w:rsidR="002306FF"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810CA">
        <w:rPr>
          <w:rFonts w:ascii="Times New Roman" w:hAnsi="Times New Roman" w:cs="Times New Roman"/>
          <w:spacing w:val="-8"/>
          <w:sz w:val="26"/>
          <w:szCs w:val="26"/>
        </w:rPr>
        <w:t>в браке);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3) при усыновлении ребенка одним из супругов согласие другого супруга или документ, подтверждающий, что супруги прекратили семейные отношения и не проживают совместно более года;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4) медицинское заключение о состоянии здоровья усыновителей;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5) справка с места работы о занимаемой должности и заработной плате либо копия декларации о доходах или иной документ о доходах;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6) копии финансового лицевого счета и выписки из домовой книги</w:t>
      </w:r>
      <w:r w:rsidR="002306FF"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810CA">
        <w:rPr>
          <w:rFonts w:ascii="Times New Roman" w:hAnsi="Times New Roman" w:cs="Times New Roman"/>
          <w:spacing w:val="-8"/>
          <w:sz w:val="26"/>
          <w:szCs w:val="26"/>
        </w:rPr>
        <w:t>и документ о праве собственности на жилое помещение;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7) документ о постановке на учет гражданина в качестве кандидата</w:t>
      </w:r>
      <w:r w:rsidR="002306FF"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810CA">
        <w:rPr>
          <w:rFonts w:ascii="Times New Roman" w:hAnsi="Times New Roman" w:cs="Times New Roman"/>
          <w:spacing w:val="-8"/>
          <w:sz w:val="26"/>
          <w:szCs w:val="26"/>
        </w:rPr>
        <w:t>в усыновители;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8) справка из ОВД об отсутствии судимости.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Госпошлина при подаче заявления не уплачивается (</w:t>
      </w:r>
      <w:proofErr w:type="spellStart"/>
      <w:r w:rsidRPr="007810CA">
        <w:rPr>
          <w:rFonts w:ascii="Times New Roman" w:hAnsi="Times New Roman" w:cs="Times New Roman"/>
          <w:spacing w:val="-8"/>
          <w:sz w:val="26"/>
          <w:szCs w:val="26"/>
        </w:rPr>
        <w:t>пп</w:t>
      </w:r>
      <w:proofErr w:type="spellEnd"/>
      <w:r w:rsidRPr="007810CA">
        <w:rPr>
          <w:rFonts w:ascii="Times New Roman" w:hAnsi="Times New Roman" w:cs="Times New Roman"/>
          <w:spacing w:val="-8"/>
          <w:sz w:val="26"/>
          <w:szCs w:val="26"/>
        </w:rPr>
        <w:t>. 14 п. 1 ст. 333.36 НК РФ).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При подготовке дела к судебному разбирательству судья обязывает органы опеки и попечительства представить в суд заключение об обоснованности и о соответствии усыновления интересам усыновляемого ребенка (ч. 1 ст. 272 ГПК РФ).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Заявление об усыновлении рассматривается в закрытом судебном заседании с обязательным участием усыновителей, представителей органов опеки</w:t>
      </w:r>
      <w:r w:rsidR="002306FF"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810CA">
        <w:rPr>
          <w:rFonts w:ascii="Times New Roman" w:hAnsi="Times New Roman" w:cs="Times New Roman"/>
          <w:spacing w:val="-8"/>
          <w:sz w:val="26"/>
          <w:szCs w:val="26"/>
        </w:rPr>
        <w:t>и попечительства, прокурора, ребенка, достигшего возраста 14 лет</w:t>
      </w:r>
      <w:r w:rsidR="002306FF"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810CA">
        <w:rPr>
          <w:rFonts w:ascii="Times New Roman" w:hAnsi="Times New Roman" w:cs="Times New Roman"/>
          <w:spacing w:val="-8"/>
          <w:sz w:val="26"/>
          <w:szCs w:val="26"/>
        </w:rPr>
        <w:t>(в некоторых случаях - 10 лет), а при необходимости иных заинтересованных лиц (ст. 273 ГПК РФ).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При удовлетворении вашей просьбы об усыновлении суд признает ребенка усыновленным вами и укажет в решении данные, необходимые для государственной регистрации усыновления в органах ЗАГС.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В целях государственной регистрации усыновления в течение месяца</w:t>
      </w:r>
      <w:r w:rsidR="002306FF" w:rsidRPr="007810C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810CA">
        <w:rPr>
          <w:rFonts w:ascii="Times New Roman" w:hAnsi="Times New Roman" w:cs="Times New Roman"/>
          <w:spacing w:val="-8"/>
          <w:sz w:val="26"/>
          <w:szCs w:val="26"/>
        </w:rPr>
        <w:t>со дня вступления в силу решения суда представьте в орган ЗАГС по вашему месту жительства заявление и решение суда об усыновлении (ч. 1 ст. 274 ГПК РФ; п. 3 ст. 125 СК РФ; ст. ст. 39, 40, 41 Закона от 15.11.1997 N 143-ФЗ).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Тайна усыновления охраняется законом. Судьи, работники органов ЗАГС или иные лица, осведомленные об усыновлении (например, работодатель, предоставивший усыновителю отпуск по уходу за ребенком), разгласившие тайну усыновления против воли усыновителей, привлекаются к уголовной ответственности (ст. 139 СК РФ; ст. 155 УК РФ; п. п. 1, 2, 7 Порядка, утв. Постановлением Правительства РФ от 11.10.2001 N 719).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Работники органов ЗАГС не вправе без согласия усыновителей сообщать какие-либо сведения об усыновлении и выдавать документы, из содержания которых видно, что усыновители не являются родителями ребенка. Однако сведения об усыновлении могут быть предоставлены по решению суда потомкам усыновленного после смерти усыновленного и усыновителей в объеме, необходимом для реализации ими права знать свое происхождение (происхождение своих родителей) (п. 2 ст. 47 Закона N 143-ФЗ; Постановление Конституционного Суда РФ от 16.06.2015 N 15-П).</w:t>
      </w:r>
    </w:p>
    <w:p w:rsidR="00127804" w:rsidRPr="007810CA" w:rsidRDefault="00127804" w:rsidP="00781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810CA">
        <w:rPr>
          <w:rFonts w:ascii="Times New Roman" w:hAnsi="Times New Roman" w:cs="Times New Roman"/>
          <w:spacing w:val="-8"/>
          <w:sz w:val="26"/>
          <w:szCs w:val="26"/>
        </w:rPr>
        <w:t>Также для усыновителей ребенка предусмотрено право на ежемесячный налоговый вычет по НДФЛ (</w:t>
      </w:r>
      <w:proofErr w:type="spellStart"/>
      <w:r w:rsidRPr="007810CA">
        <w:rPr>
          <w:rFonts w:ascii="Times New Roman" w:hAnsi="Times New Roman" w:cs="Times New Roman"/>
          <w:spacing w:val="-8"/>
          <w:sz w:val="26"/>
          <w:szCs w:val="26"/>
        </w:rPr>
        <w:t>пп</w:t>
      </w:r>
      <w:proofErr w:type="spellEnd"/>
      <w:r w:rsidRPr="007810CA">
        <w:rPr>
          <w:rFonts w:ascii="Times New Roman" w:hAnsi="Times New Roman" w:cs="Times New Roman"/>
          <w:spacing w:val="-8"/>
          <w:sz w:val="26"/>
          <w:szCs w:val="26"/>
        </w:rPr>
        <w:t>. 4 п. 1 ст. 218 НК РФ).</w:t>
      </w:r>
    </w:p>
    <w:p w:rsidR="00BE7D6A" w:rsidRPr="00BE7D6A" w:rsidRDefault="00BE7D6A" w:rsidP="00BE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E7D6A" w:rsidRPr="00BE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6A"/>
    <w:rsid w:val="00127804"/>
    <w:rsid w:val="002306FF"/>
    <w:rsid w:val="007810CA"/>
    <w:rsid w:val="00B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5F7EC-125B-4E98-984D-3A081DEF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1820</Words>
  <Characters>10376</Characters>
  <Application>Microsoft Office Word</Application>
  <DocSecurity>0</DocSecurity>
  <Lines>86</Lines>
  <Paragraphs>24</Paragraphs>
  <ScaleCrop>false</ScaleCrop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4</cp:revision>
  <dcterms:created xsi:type="dcterms:W3CDTF">2018-12-26T08:00:00Z</dcterms:created>
  <dcterms:modified xsi:type="dcterms:W3CDTF">2018-12-26T08:57:00Z</dcterms:modified>
</cp:coreProperties>
</file>