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62C" w:rsidRPr="006A70C4" w:rsidRDefault="006A70C4" w:rsidP="00EB762C">
      <w:pPr>
        <w:autoSpaceDE w:val="0"/>
        <w:autoSpaceDN w:val="0"/>
        <w:adjustRightInd w:val="0"/>
        <w:jc w:val="both"/>
        <w:rPr>
          <w:b/>
          <w:bCs/>
          <w:spacing w:val="-8"/>
          <w:sz w:val="28"/>
          <w:szCs w:val="28"/>
        </w:rPr>
      </w:pPr>
      <w:r w:rsidRPr="006A70C4">
        <w:rPr>
          <w:b/>
          <w:bCs/>
          <w:spacing w:val="-10"/>
          <w:sz w:val="28"/>
          <w:szCs w:val="28"/>
        </w:rPr>
        <w:t>О</w:t>
      </w:r>
      <w:r w:rsidR="00EB762C" w:rsidRPr="006A70C4"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лишении водительского удостоверения</w:t>
      </w:r>
    </w:p>
    <w:p w:rsidR="00EB762C" w:rsidRDefault="00EB762C" w:rsidP="00EB762C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</w:p>
    <w:p w:rsidR="00865E80" w:rsidRPr="004E73CA" w:rsidRDefault="00865E80" w:rsidP="00EB762C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4E73CA">
        <w:rPr>
          <w:spacing w:val="-8"/>
          <w:sz w:val="28"/>
          <w:szCs w:val="28"/>
        </w:rPr>
        <w:t xml:space="preserve">15 октября 2019 года Бутырской межрайонной прокуратурой г. Москвы </w:t>
      </w:r>
      <w:r w:rsidRPr="004E73CA">
        <w:rPr>
          <w:spacing w:val="-10"/>
          <w:sz w:val="28"/>
          <w:szCs w:val="28"/>
        </w:rPr>
        <w:t>поддержаны административные исковые заявления о прекращении прав управления</w:t>
      </w:r>
      <w:r w:rsidRPr="004E73CA">
        <w:rPr>
          <w:spacing w:val="-8"/>
          <w:sz w:val="28"/>
          <w:szCs w:val="28"/>
        </w:rPr>
        <w:t xml:space="preserve"> транспортными средствами в отношении десяти лиц, состоящих на диспансерном учете с диагнозами, препятствующими возможности управления транспортными средствами. Исковые требования судом удовлетворены.</w:t>
      </w:r>
    </w:p>
    <w:p w:rsidR="00865E80" w:rsidRDefault="00865E80" w:rsidP="00EB76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E8C">
        <w:rPr>
          <w:sz w:val="28"/>
          <w:szCs w:val="28"/>
        </w:rPr>
        <w:t>В соответствии с ч. 1 ст. 39 КАС РФ п</w:t>
      </w:r>
      <w:r>
        <w:rPr>
          <w:sz w:val="28"/>
          <w:szCs w:val="28"/>
        </w:rPr>
        <w:t>рокурор вправе обратиться в суд</w:t>
      </w:r>
      <w:r>
        <w:rPr>
          <w:sz w:val="28"/>
          <w:szCs w:val="28"/>
        </w:rPr>
        <w:br/>
      </w:r>
      <w:r w:rsidRPr="00105E8C">
        <w:rPr>
          <w:sz w:val="28"/>
          <w:szCs w:val="28"/>
        </w:rPr>
        <w:t>с административным исковым заявлением в защиту прав, свобод и законных интересов неопределенного круга лиц.</w:t>
      </w:r>
    </w:p>
    <w:p w:rsidR="00865E80" w:rsidRPr="00274299" w:rsidRDefault="00865E80" w:rsidP="00EB76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4FF5">
        <w:rPr>
          <w:spacing w:val="-6"/>
          <w:sz w:val="28"/>
          <w:szCs w:val="28"/>
        </w:rPr>
        <w:t>Согласно ч. 2 ст. 25 Федерального закона от 10 декабря 1995 года N 196-ФЗ «О безопасности дорожного движения» право на управление транспортным</w:t>
      </w:r>
      <w:r w:rsidRPr="00274299">
        <w:rPr>
          <w:sz w:val="28"/>
          <w:szCs w:val="28"/>
        </w:rPr>
        <w:t xml:space="preserve"> средством предоставляется лицам, сд</w:t>
      </w:r>
      <w:r>
        <w:rPr>
          <w:sz w:val="28"/>
          <w:szCs w:val="28"/>
        </w:rPr>
        <w:t>авшим соответствующие экзамены.</w:t>
      </w:r>
      <w:r>
        <w:rPr>
          <w:sz w:val="28"/>
          <w:szCs w:val="28"/>
        </w:rPr>
        <w:br/>
      </w:r>
      <w:r w:rsidRPr="00274299">
        <w:rPr>
          <w:sz w:val="28"/>
          <w:szCs w:val="28"/>
        </w:rPr>
        <w:t>К сдаче экзаменов допускаются лица, достигшие установленного законом возраста, имеющие медицинское заключение об отсутствии противопоказаний к управлению транспортными средствами, прошедшим в установленном порядке соответствующее профессиональное обучение.</w:t>
      </w:r>
    </w:p>
    <w:p w:rsidR="00865E80" w:rsidRPr="00274299" w:rsidRDefault="00865E80" w:rsidP="00EB76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299">
        <w:rPr>
          <w:sz w:val="28"/>
          <w:szCs w:val="28"/>
        </w:rPr>
        <w:t>Из изложенного следует, что одним из условий предоставления физическому лицу права на управление транспортным средством является отсутствие медицинских противопоказаний к его управлению.</w:t>
      </w:r>
    </w:p>
    <w:p w:rsidR="00865E80" w:rsidRDefault="00865E80" w:rsidP="00EB762C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9C4FF5">
        <w:rPr>
          <w:spacing w:val="-8"/>
          <w:sz w:val="28"/>
          <w:szCs w:val="28"/>
        </w:rPr>
        <w:t>Согласно ч. 1 ст. 23.1 указанного Закона медицинскими противопоказаниями к управлению транспортным средством являются заболевания (состояния), наличие которых препятствует возможности упр</w:t>
      </w:r>
      <w:r>
        <w:rPr>
          <w:spacing w:val="-8"/>
          <w:sz w:val="28"/>
          <w:szCs w:val="28"/>
        </w:rPr>
        <w:t>авления транспортным средством.</w:t>
      </w:r>
    </w:p>
    <w:p w:rsidR="00865E80" w:rsidRPr="009C4FF5" w:rsidRDefault="00865E80" w:rsidP="00EB762C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9C4FF5">
        <w:rPr>
          <w:spacing w:val="-8"/>
          <w:sz w:val="28"/>
          <w:szCs w:val="28"/>
        </w:rPr>
        <w:t>Их перечень устанавливается Правительством Российской Федерации.</w:t>
      </w:r>
    </w:p>
    <w:p w:rsidR="00865E80" w:rsidRPr="009C4FF5" w:rsidRDefault="00865E80" w:rsidP="00EB762C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9C4FF5">
        <w:rPr>
          <w:spacing w:val="-8"/>
          <w:sz w:val="28"/>
          <w:szCs w:val="28"/>
        </w:rPr>
        <w:t xml:space="preserve">В соответствии с Постановлением Правительства РФ </w:t>
      </w:r>
      <w:r>
        <w:rPr>
          <w:spacing w:val="-8"/>
          <w:sz w:val="28"/>
          <w:szCs w:val="28"/>
        </w:rPr>
        <w:t>от 29 декабря 2014 года N 1604 «</w:t>
      </w:r>
      <w:r w:rsidRPr="009C4FF5">
        <w:rPr>
          <w:spacing w:val="-8"/>
          <w:sz w:val="28"/>
          <w:szCs w:val="28"/>
        </w:rPr>
        <w:t>О перечнях медицинских противоп</w:t>
      </w:r>
      <w:r>
        <w:rPr>
          <w:spacing w:val="-8"/>
          <w:sz w:val="28"/>
          <w:szCs w:val="28"/>
        </w:rPr>
        <w:t>оказаний, медицинских показаний</w:t>
      </w:r>
      <w:r>
        <w:rPr>
          <w:spacing w:val="-8"/>
          <w:sz w:val="28"/>
          <w:szCs w:val="28"/>
        </w:rPr>
        <w:br/>
      </w:r>
      <w:r w:rsidRPr="009C4FF5">
        <w:rPr>
          <w:spacing w:val="-8"/>
          <w:sz w:val="28"/>
          <w:szCs w:val="28"/>
        </w:rPr>
        <w:t>и медицинских ограничений к уп</w:t>
      </w:r>
      <w:r>
        <w:rPr>
          <w:spacing w:val="-8"/>
          <w:sz w:val="28"/>
          <w:szCs w:val="28"/>
        </w:rPr>
        <w:t>равлению транспортным средством»</w:t>
      </w:r>
      <w:r w:rsidRPr="009C4FF5">
        <w:rPr>
          <w:spacing w:val="-8"/>
          <w:sz w:val="28"/>
          <w:szCs w:val="28"/>
        </w:rPr>
        <w:t xml:space="preserve"> в перечень медицинских противопоказаний входят следующие заболевания и состояния:</w:t>
      </w:r>
    </w:p>
    <w:p w:rsidR="00865E80" w:rsidRPr="009C4FF5" w:rsidRDefault="00865E80" w:rsidP="00EB762C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9C4FF5">
        <w:rPr>
          <w:spacing w:val="-8"/>
          <w:sz w:val="28"/>
          <w:szCs w:val="28"/>
        </w:rPr>
        <w:t>- психические расстройства и расстройства поведения (при наличии хронических и затяжных психических расстройств с тяжелыми стойкими или часто обостряющимися болезненными проявлениями);</w:t>
      </w:r>
    </w:p>
    <w:p w:rsidR="00865E80" w:rsidRPr="009C4FF5" w:rsidRDefault="00865E80" w:rsidP="00EB762C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9C4FF5">
        <w:rPr>
          <w:spacing w:val="-14"/>
          <w:sz w:val="28"/>
          <w:szCs w:val="28"/>
        </w:rPr>
        <w:t>- психические расстройства и расстройства поведения, связанные с употреблением</w:t>
      </w:r>
      <w:r w:rsidRPr="009C4FF5">
        <w:rPr>
          <w:spacing w:val="-8"/>
          <w:sz w:val="28"/>
          <w:szCs w:val="28"/>
        </w:rPr>
        <w:t xml:space="preserve"> психоактивных веществ (до прекращения диспансерного наблюдения в связ</w:t>
      </w:r>
      <w:r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br/>
      </w:r>
      <w:r w:rsidRPr="009C4FF5">
        <w:rPr>
          <w:spacing w:val="-8"/>
          <w:sz w:val="28"/>
          <w:szCs w:val="28"/>
        </w:rPr>
        <w:t>со стойкой ремиссией (выздоровлением);</w:t>
      </w:r>
    </w:p>
    <w:p w:rsidR="00865E80" w:rsidRPr="009C4FF5" w:rsidRDefault="00865E80" w:rsidP="00EB762C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9C4FF5">
        <w:rPr>
          <w:spacing w:val="-8"/>
          <w:sz w:val="28"/>
          <w:szCs w:val="28"/>
        </w:rPr>
        <w:t>- болезни нервной системы (эпилепсия);</w:t>
      </w:r>
    </w:p>
    <w:p w:rsidR="00865E80" w:rsidRPr="009C4FF5" w:rsidRDefault="00865E80" w:rsidP="00EB762C">
      <w:pPr>
        <w:autoSpaceDE w:val="0"/>
        <w:autoSpaceDN w:val="0"/>
        <w:adjustRightInd w:val="0"/>
        <w:ind w:firstLine="851"/>
        <w:jc w:val="both"/>
        <w:rPr>
          <w:spacing w:val="-10"/>
          <w:sz w:val="28"/>
          <w:szCs w:val="28"/>
        </w:rPr>
      </w:pPr>
      <w:r w:rsidRPr="009C4FF5">
        <w:rPr>
          <w:spacing w:val="-10"/>
          <w:sz w:val="28"/>
          <w:szCs w:val="28"/>
        </w:rPr>
        <w:t>- болезни глаза и его придаточного аппарата (ахроматопсия, слепота обоих глаз).</w:t>
      </w:r>
    </w:p>
    <w:p w:rsidR="00865E80" w:rsidRPr="009C4FF5" w:rsidRDefault="00865E80" w:rsidP="00EB762C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</w:rPr>
      </w:pPr>
      <w:r w:rsidRPr="009C4FF5">
        <w:rPr>
          <w:spacing w:val="-14"/>
          <w:sz w:val="28"/>
          <w:szCs w:val="28"/>
        </w:rPr>
        <w:t>Перечисленные медицинские противопоказания являются не только препятствием</w:t>
      </w:r>
      <w:r w:rsidRPr="009C4FF5">
        <w:rPr>
          <w:spacing w:val="-8"/>
          <w:sz w:val="28"/>
          <w:szCs w:val="28"/>
        </w:rPr>
        <w:t xml:space="preserve"> для получения права на управление транспортным средством, но и основанием для его прекращения. Их наличие выявляется в ходе обязательного медицинского освидетельствования.</w:t>
      </w:r>
    </w:p>
    <w:p w:rsidR="00865E80" w:rsidRDefault="00865E80" w:rsidP="00EB76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незаконное управление транспортными средствами лицами, обладающими вышеуказанными медицинскими противопоказаниями, создает </w:t>
      </w:r>
      <w:r w:rsidRPr="00055730">
        <w:rPr>
          <w:spacing w:val="-8"/>
          <w:sz w:val="28"/>
          <w:szCs w:val="28"/>
        </w:rPr>
        <w:t xml:space="preserve">угрозу для безопасности дорожного движения и </w:t>
      </w:r>
      <w:r>
        <w:rPr>
          <w:spacing w:val="-8"/>
          <w:sz w:val="28"/>
          <w:szCs w:val="28"/>
        </w:rPr>
        <w:t>жизни и здоровью его участников, что не может остаться без принятия мер прокурорского реагирования.</w:t>
      </w:r>
      <w:bookmarkStart w:id="0" w:name="_GoBack"/>
      <w:bookmarkEnd w:id="0"/>
    </w:p>
    <w:p w:rsidR="000F3BEF" w:rsidRDefault="000F3BEF" w:rsidP="00EB762C">
      <w:pPr>
        <w:ind w:firstLine="851"/>
      </w:pPr>
    </w:p>
    <w:sectPr w:rsidR="000F3BEF" w:rsidSect="00EB762C"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DE"/>
    <w:rsid w:val="000F3BEF"/>
    <w:rsid w:val="001E25FC"/>
    <w:rsid w:val="005E66D5"/>
    <w:rsid w:val="006A70C4"/>
    <w:rsid w:val="00772ADE"/>
    <w:rsid w:val="00865E80"/>
    <w:rsid w:val="00EB762C"/>
    <w:rsid w:val="00F0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CDD8"/>
  <w15:chartTrackingRefBased/>
  <w15:docId w15:val="{D8E19355-3EA9-B544-9923-332C8AB2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AD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05E3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Горкун</dc:creator>
  <cp:keywords/>
  <dc:description/>
  <cp:lastModifiedBy>админ Алтуфьево</cp:lastModifiedBy>
  <cp:revision>6</cp:revision>
  <dcterms:created xsi:type="dcterms:W3CDTF">2019-10-18T06:13:00Z</dcterms:created>
  <dcterms:modified xsi:type="dcterms:W3CDTF">2019-10-18T07:05:00Z</dcterms:modified>
</cp:coreProperties>
</file>